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AEB" w:rsidRPr="00FE32D9" w:rsidRDefault="008C25D3" w:rsidP="00D40450">
      <w:pPr>
        <w:pStyle w:val="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4pt;margin-top:-.5pt;width:492.45pt;height:171.75pt;z-index:25165772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27"/>
                    <w:gridCol w:w="4927"/>
                  </w:tblGrid>
                  <w:tr w:rsidR="0083347E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83347E" w:rsidRDefault="005A145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98500" cy="862330"/>
                              <wp:effectExtent l="0" t="0" r="6350" b="0"/>
                              <wp:docPr id="1" name="Рисунок 1" descr="Брюховецкое СП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Брюховецкое СП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bright="20000" contrast="60000"/>
                                        <a:grayscl/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00" cy="862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347E">
                    <w:tc>
                      <w:tcPr>
                        <w:tcW w:w="9854" w:type="dxa"/>
                        <w:gridSpan w:val="2"/>
                      </w:tcPr>
                      <w:p w:rsidR="0083347E" w:rsidRPr="00296230" w:rsidRDefault="0083347E">
                        <w:pPr>
                          <w:pStyle w:val="1"/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  <w:p w:rsidR="0083347E" w:rsidRDefault="0083347E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СОВЕТ БРЮХОВЕЦКОГО СЕЛЬСКОГО ПОСЕЛЕНИЯ</w:t>
                        </w:r>
                      </w:p>
                      <w:p w:rsidR="0083347E" w:rsidRDefault="0083347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 РАЙОНА</w:t>
                        </w:r>
                      </w:p>
                      <w:p w:rsidR="0083347E" w:rsidRDefault="0083347E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83347E" w:rsidRDefault="0083347E">
                        <w:pPr>
                          <w:pStyle w:val="aa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83347E">
                    <w:tc>
                      <w:tcPr>
                        <w:tcW w:w="4927" w:type="dxa"/>
                      </w:tcPr>
                      <w:p w:rsidR="0083347E" w:rsidRPr="004C1581" w:rsidRDefault="0022571F" w:rsidP="004C1581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  <w:r w:rsidR="0083347E">
                          <w:rPr>
                            <w:sz w:val="28"/>
                          </w:rPr>
                          <w:t>т</w:t>
                        </w:r>
                        <w:r w:rsidR="004C1581" w:rsidRPr="004C1581">
                          <w:rPr>
                            <w:sz w:val="28"/>
                          </w:rPr>
                          <w:t>____________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83347E" w:rsidRDefault="0083347E" w:rsidP="004C1581">
                        <w:pPr>
                          <w:snapToGrid w:val="0"/>
                          <w:ind w:right="11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№ </w:t>
                        </w:r>
                        <w:r w:rsidR="004C1581">
                          <w:rPr>
                            <w:sz w:val="28"/>
                          </w:rPr>
                          <w:t>______</w:t>
                        </w:r>
                      </w:p>
                    </w:tc>
                  </w:tr>
                  <w:tr w:rsidR="0083347E">
                    <w:tc>
                      <w:tcPr>
                        <w:tcW w:w="9854" w:type="dxa"/>
                        <w:gridSpan w:val="2"/>
                      </w:tcPr>
                      <w:p w:rsidR="0083347E" w:rsidRDefault="00296230">
                        <w:pPr>
                          <w:snapToGrid w:val="0"/>
                          <w:jc w:val="center"/>
                        </w:pPr>
                        <w:proofErr w:type="spellStart"/>
                        <w:r>
                          <w:t>ст-ца</w:t>
                        </w:r>
                        <w:proofErr w:type="spellEnd"/>
                        <w:r w:rsidR="0083347E">
                          <w:t xml:space="preserve"> Брюховецкая</w:t>
                        </w:r>
                      </w:p>
                    </w:tc>
                  </w:tr>
                </w:tbl>
                <w:p w:rsidR="0083347E" w:rsidRDefault="0083347E"/>
              </w:txbxContent>
            </v:textbox>
            <w10:wrap type="square" side="largest" anchorx="margin"/>
          </v:shape>
        </w:pict>
      </w:r>
    </w:p>
    <w:p w:rsidR="0024652A" w:rsidRPr="00FE32D9" w:rsidRDefault="0024652A">
      <w:pPr>
        <w:jc w:val="center"/>
        <w:rPr>
          <w:sz w:val="22"/>
          <w:szCs w:val="22"/>
        </w:rPr>
      </w:pPr>
    </w:p>
    <w:p w:rsidR="00FE32D9" w:rsidRPr="00FE32D9" w:rsidRDefault="00FE32D9">
      <w:pPr>
        <w:jc w:val="center"/>
        <w:rPr>
          <w:sz w:val="22"/>
          <w:szCs w:val="22"/>
        </w:rPr>
      </w:pPr>
    </w:p>
    <w:p w:rsidR="007A079B" w:rsidRDefault="00823A95" w:rsidP="00296230">
      <w:pPr>
        <w:jc w:val="center"/>
        <w:rPr>
          <w:b/>
          <w:sz w:val="28"/>
          <w:szCs w:val="28"/>
        </w:rPr>
      </w:pPr>
      <w:r w:rsidRPr="00DF0815">
        <w:rPr>
          <w:b/>
          <w:sz w:val="28"/>
          <w:szCs w:val="28"/>
        </w:rPr>
        <w:t>Об установлении сто</w:t>
      </w:r>
      <w:r w:rsidR="00296230">
        <w:rPr>
          <w:b/>
          <w:sz w:val="28"/>
          <w:szCs w:val="28"/>
        </w:rPr>
        <w:t xml:space="preserve">имости гарантированного перечня </w:t>
      </w:r>
    </w:p>
    <w:p w:rsidR="002E442C" w:rsidRDefault="00823A95" w:rsidP="00296230">
      <w:pPr>
        <w:jc w:val="center"/>
        <w:rPr>
          <w:b/>
          <w:sz w:val="28"/>
          <w:szCs w:val="28"/>
        </w:rPr>
      </w:pPr>
      <w:r w:rsidRPr="00DF0815">
        <w:rPr>
          <w:b/>
          <w:sz w:val="28"/>
          <w:szCs w:val="28"/>
        </w:rPr>
        <w:t>услуг</w:t>
      </w:r>
      <w:r w:rsidR="00296230">
        <w:rPr>
          <w:b/>
          <w:sz w:val="28"/>
          <w:szCs w:val="28"/>
        </w:rPr>
        <w:t xml:space="preserve"> </w:t>
      </w:r>
      <w:r w:rsidRPr="00DF0815">
        <w:rPr>
          <w:b/>
          <w:sz w:val="28"/>
          <w:szCs w:val="28"/>
        </w:rPr>
        <w:t xml:space="preserve">по погребению, оказываемых на территории </w:t>
      </w:r>
    </w:p>
    <w:p w:rsidR="00823A95" w:rsidRPr="00DF0815" w:rsidRDefault="00823A95" w:rsidP="00296230">
      <w:pPr>
        <w:jc w:val="center"/>
        <w:rPr>
          <w:b/>
          <w:sz w:val="28"/>
          <w:szCs w:val="28"/>
        </w:rPr>
      </w:pPr>
      <w:r w:rsidRPr="00DF0815">
        <w:rPr>
          <w:b/>
          <w:sz w:val="28"/>
          <w:szCs w:val="28"/>
        </w:rPr>
        <w:t>Брюховецкого</w:t>
      </w:r>
      <w:r w:rsidR="00296230">
        <w:rPr>
          <w:b/>
          <w:sz w:val="28"/>
          <w:szCs w:val="28"/>
        </w:rPr>
        <w:t xml:space="preserve"> </w:t>
      </w:r>
      <w:r w:rsidRPr="00DF0815">
        <w:rPr>
          <w:b/>
          <w:sz w:val="28"/>
          <w:szCs w:val="28"/>
        </w:rPr>
        <w:t>сельского поселения Брюховецкого района</w:t>
      </w:r>
    </w:p>
    <w:p w:rsidR="00823A95" w:rsidRPr="00BA59E5" w:rsidRDefault="00823A95" w:rsidP="00823A95">
      <w:pPr>
        <w:rPr>
          <w:sz w:val="20"/>
          <w:szCs w:val="20"/>
        </w:rPr>
      </w:pPr>
    </w:p>
    <w:p w:rsidR="00FE32D9" w:rsidRPr="00BA59E5" w:rsidRDefault="00FE32D9" w:rsidP="00823A95">
      <w:pPr>
        <w:rPr>
          <w:sz w:val="20"/>
          <w:szCs w:val="20"/>
        </w:rPr>
      </w:pPr>
    </w:p>
    <w:p w:rsidR="0024652A" w:rsidRPr="00BA59E5" w:rsidRDefault="0024652A" w:rsidP="00296230">
      <w:pPr>
        <w:jc w:val="both"/>
        <w:rPr>
          <w:sz w:val="20"/>
          <w:szCs w:val="20"/>
        </w:rPr>
      </w:pP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В соответствии с Федеральным за</w:t>
      </w:r>
      <w:r w:rsidR="00296230">
        <w:rPr>
          <w:sz w:val="28"/>
          <w:szCs w:val="28"/>
        </w:rPr>
        <w:t>коном от 12 января 1996 года № 8-ФЗ «О </w:t>
      </w:r>
      <w:r w:rsidR="00AC66DC" w:rsidRPr="0024652A">
        <w:rPr>
          <w:sz w:val="28"/>
          <w:szCs w:val="28"/>
        </w:rPr>
        <w:t>погребении и похоронном деле»</w:t>
      </w:r>
      <w:r w:rsidR="00296230">
        <w:rPr>
          <w:sz w:val="28"/>
          <w:szCs w:val="28"/>
        </w:rPr>
        <w:t xml:space="preserve">, Законом Краснодарского края от </w:t>
      </w:r>
      <w:r w:rsidR="00206A43">
        <w:rPr>
          <w:sz w:val="28"/>
          <w:szCs w:val="28"/>
        </w:rPr>
        <w:t xml:space="preserve">4 февраля 2004 года № 666-КЗ </w:t>
      </w:r>
      <w:r w:rsidRPr="0024652A">
        <w:rPr>
          <w:sz w:val="28"/>
          <w:szCs w:val="28"/>
        </w:rPr>
        <w:t>«О погребении и похорон</w:t>
      </w:r>
      <w:r w:rsidR="001E7CB8">
        <w:rPr>
          <w:sz w:val="28"/>
          <w:szCs w:val="28"/>
        </w:rPr>
        <w:t>ном деле в Краснодарском крае»</w:t>
      </w:r>
      <w:r w:rsidR="00296230">
        <w:rPr>
          <w:sz w:val="28"/>
          <w:szCs w:val="28"/>
        </w:rPr>
        <w:t xml:space="preserve">, Уставом </w:t>
      </w:r>
      <w:r w:rsidRPr="0024652A">
        <w:rPr>
          <w:sz w:val="28"/>
          <w:szCs w:val="28"/>
        </w:rPr>
        <w:t xml:space="preserve">Брюховецкого сельского поселения Брюховецкого района, Совет Брюховецкого сельского поселения </w:t>
      </w:r>
      <w:r w:rsidR="00822E01">
        <w:rPr>
          <w:sz w:val="28"/>
          <w:szCs w:val="28"/>
        </w:rPr>
        <w:t>Брюховецкого района</w:t>
      </w:r>
      <w:r w:rsidR="00296230">
        <w:rPr>
          <w:sz w:val="28"/>
          <w:szCs w:val="28"/>
        </w:rPr>
        <w:t xml:space="preserve"> </w:t>
      </w:r>
      <w:r w:rsidRPr="0024652A">
        <w:rPr>
          <w:sz w:val="28"/>
          <w:szCs w:val="28"/>
        </w:rPr>
        <w:t>решил: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bookmarkStart w:id="0" w:name="sub_1"/>
      <w:r w:rsidRPr="0024652A">
        <w:rPr>
          <w:sz w:val="28"/>
          <w:szCs w:val="28"/>
        </w:rPr>
        <w:t>1. Утвердить стоимость гарантированного перечня услуг по погребению, оказываемых на территории Брюховецкого сельского</w:t>
      </w:r>
      <w:r w:rsidR="00296230">
        <w:rPr>
          <w:sz w:val="28"/>
          <w:szCs w:val="28"/>
        </w:rPr>
        <w:t xml:space="preserve"> поселения Брюховецкого района </w:t>
      </w:r>
      <w:r w:rsidRPr="0024652A">
        <w:rPr>
          <w:sz w:val="28"/>
          <w:szCs w:val="28"/>
        </w:rPr>
        <w:t>(прил</w:t>
      </w:r>
      <w:r w:rsidR="00076FEF" w:rsidRPr="0024652A">
        <w:rPr>
          <w:sz w:val="28"/>
          <w:szCs w:val="28"/>
        </w:rPr>
        <w:t>агается</w:t>
      </w:r>
      <w:r w:rsidR="00296230">
        <w:rPr>
          <w:sz w:val="28"/>
          <w:szCs w:val="28"/>
        </w:rPr>
        <w:t>).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 xml:space="preserve">2. Решение Совета Брюховецкого сельского поселения Брюховецкого </w:t>
      </w:r>
      <w:r w:rsidRPr="002E442C">
        <w:rPr>
          <w:sz w:val="28"/>
          <w:szCs w:val="28"/>
        </w:rPr>
        <w:t xml:space="preserve">района </w:t>
      </w:r>
      <w:r w:rsidR="00076FEF" w:rsidRPr="002E442C">
        <w:rPr>
          <w:sz w:val="28"/>
          <w:szCs w:val="28"/>
        </w:rPr>
        <w:t xml:space="preserve">от </w:t>
      </w:r>
      <w:r w:rsidR="002E442C" w:rsidRPr="002E442C">
        <w:rPr>
          <w:sz w:val="28"/>
          <w:szCs w:val="28"/>
        </w:rPr>
        <w:t>26</w:t>
      </w:r>
      <w:r w:rsidR="00501DFB" w:rsidRPr="002E442C">
        <w:rPr>
          <w:sz w:val="28"/>
          <w:szCs w:val="28"/>
        </w:rPr>
        <w:t xml:space="preserve"> ф</w:t>
      </w:r>
      <w:r w:rsidR="00F8494F" w:rsidRPr="002E442C">
        <w:rPr>
          <w:sz w:val="28"/>
          <w:szCs w:val="28"/>
        </w:rPr>
        <w:t>е</w:t>
      </w:r>
      <w:r w:rsidR="00501DFB" w:rsidRPr="002E442C">
        <w:rPr>
          <w:sz w:val="28"/>
          <w:szCs w:val="28"/>
        </w:rPr>
        <w:t>враля</w:t>
      </w:r>
      <w:r w:rsidR="00076FEF" w:rsidRPr="002E442C">
        <w:rPr>
          <w:sz w:val="28"/>
          <w:szCs w:val="28"/>
        </w:rPr>
        <w:t xml:space="preserve"> 201</w:t>
      </w:r>
      <w:r w:rsidR="002E442C" w:rsidRPr="002E442C">
        <w:rPr>
          <w:sz w:val="28"/>
          <w:szCs w:val="28"/>
        </w:rPr>
        <w:t>9</w:t>
      </w:r>
      <w:r w:rsidR="00076FEF" w:rsidRPr="002E442C">
        <w:rPr>
          <w:sz w:val="28"/>
          <w:szCs w:val="28"/>
        </w:rPr>
        <w:t xml:space="preserve"> года № </w:t>
      </w:r>
      <w:r w:rsidR="001E7CB8" w:rsidRPr="002E442C">
        <w:rPr>
          <w:sz w:val="28"/>
          <w:szCs w:val="28"/>
        </w:rPr>
        <w:t>2</w:t>
      </w:r>
      <w:r w:rsidR="002E442C" w:rsidRPr="002E442C">
        <w:rPr>
          <w:sz w:val="28"/>
          <w:szCs w:val="28"/>
        </w:rPr>
        <w:t>66</w:t>
      </w:r>
      <w:r w:rsidR="00076FEF" w:rsidRPr="002E442C">
        <w:rPr>
          <w:sz w:val="28"/>
          <w:szCs w:val="28"/>
        </w:rPr>
        <w:t xml:space="preserve"> «</w:t>
      </w:r>
      <w:r w:rsidRPr="002E442C">
        <w:rPr>
          <w:sz w:val="28"/>
          <w:szCs w:val="28"/>
        </w:rPr>
        <w:t>Об установлении стоимости</w:t>
      </w:r>
      <w:r w:rsidRPr="0024652A">
        <w:rPr>
          <w:sz w:val="28"/>
          <w:szCs w:val="28"/>
        </w:rPr>
        <w:t xml:space="preserve"> гарантированного перечня услуг по погребению, оказываемых специализированной службой по вопросам похоронного дела на территории Брюховецкого сельского</w:t>
      </w:r>
      <w:r w:rsidR="00076FEF" w:rsidRPr="0024652A">
        <w:rPr>
          <w:sz w:val="28"/>
          <w:szCs w:val="28"/>
        </w:rPr>
        <w:t xml:space="preserve"> поселения Брюховецкого района» признать </w:t>
      </w:r>
      <w:r w:rsidRPr="0024652A">
        <w:rPr>
          <w:sz w:val="28"/>
          <w:szCs w:val="28"/>
        </w:rPr>
        <w:t>утратившим силу</w:t>
      </w:r>
      <w:r w:rsidR="00166117">
        <w:rPr>
          <w:sz w:val="28"/>
          <w:szCs w:val="28"/>
        </w:rPr>
        <w:t xml:space="preserve"> с 1 февраля 20</w:t>
      </w:r>
      <w:r w:rsidR="00DB7551">
        <w:rPr>
          <w:sz w:val="28"/>
          <w:szCs w:val="28"/>
        </w:rPr>
        <w:t>20</w:t>
      </w:r>
      <w:r w:rsidR="00166117">
        <w:rPr>
          <w:sz w:val="28"/>
          <w:szCs w:val="28"/>
        </w:rPr>
        <w:t xml:space="preserve"> года</w:t>
      </w:r>
      <w:r w:rsidRPr="0024652A">
        <w:rPr>
          <w:sz w:val="28"/>
          <w:szCs w:val="28"/>
        </w:rPr>
        <w:t>.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3. </w:t>
      </w:r>
      <w:r w:rsidR="00C06A75">
        <w:rPr>
          <w:sz w:val="28"/>
          <w:szCs w:val="28"/>
        </w:rPr>
        <w:t>Р</w:t>
      </w:r>
      <w:r w:rsidRPr="0024652A">
        <w:rPr>
          <w:sz w:val="28"/>
          <w:szCs w:val="28"/>
        </w:rPr>
        <w:t>ешение подлежит официальному опубликованию.</w:t>
      </w:r>
    </w:p>
    <w:p w:rsidR="00823A95" w:rsidRPr="002E442C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4. </w:t>
      </w:r>
      <w:proofErr w:type="gramStart"/>
      <w:r w:rsidRPr="0024652A">
        <w:rPr>
          <w:sz w:val="28"/>
          <w:szCs w:val="28"/>
        </w:rPr>
        <w:t>Контроль за</w:t>
      </w:r>
      <w:proofErr w:type="gramEnd"/>
      <w:r w:rsidRPr="0024652A">
        <w:rPr>
          <w:sz w:val="28"/>
          <w:szCs w:val="28"/>
        </w:rPr>
        <w:t xml:space="preserve"> выполнением н</w:t>
      </w:r>
      <w:r w:rsidR="00296230">
        <w:rPr>
          <w:sz w:val="28"/>
          <w:szCs w:val="28"/>
        </w:rPr>
        <w:t xml:space="preserve">астоящего решения возложить </w:t>
      </w:r>
      <w:r w:rsidR="00B8593F" w:rsidRPr="0024652A">
        <w:rPr>
          <w:sz w:val="28"/>
          <w:szCs w:val="28"/>
        </w:rPr>
        <w:t xml:space="preserve">на </w:t>
      </w:r>
      <w:r w:rsidR="00B8593F" w:rsidRPr="002E442C">
        <w:rPr>
          <w:sz w:val="28"/>
          <w:szCs w:val="28"/>
        </w:rPr>
        <w:t>депутатскую</w:t>
      </w:r>
      <w:r w:rsidR="00296230" w:rsidRPr="002E442C">
        <w:rPr>
          <w:sz w:val="28"/>
          <w:szCs w:val="28"/>
        </w:rPr>
        <w:t xml:space="preserve"> </w:t>
      </w:r>
      <w:r w:rsidR="00B8593F" w:rsidRPr="002E442C">
        <w:rPr>
          <w:sz w:val="28"/>
          <w:szCs w:val="28"/>
        </w:rPr>
        <w:t xml:space="preserve">комиссию </w:t>
      </w:r>
      <w:r w:rsidR="008942CC" w:rsidRPr="002E442C">
        <w:rPr>
          <w:sz w:val="28"/>
          <w:szCs w:val="28"/>
        </w:rPr>
        <w:t xml:space="preserve">Совета Брюховецкого сельского поселения Брюховецкого района </w:t>
      </w:r>
      <w:r w:rsidR="00296230" w:rsidRPr="002E442C">
        <w:rPr>
          <w:sz w:val="28"/>
          <w:szCs w:val="28"/>
        </w:rPr>
        <w:t xml:space="preserve">по вопросам </w:t>
      </w:r>
      <w:proofErr w:type="spellStart"/>
      <w:r w:rsidR="00296230" w:rsidRPr="002E442C">
        <w:rPr>
          <w:sz w:val="28"/>
          <w:szCs w:val="28"/>
        </w:rPr>
        <w:t>жилищно</w:t>
      </w:r>
      <w:proofErr w:type="spellEnd"/>
      <w:r w:rsidR="00296230" w:rsidRPr="002E442C">
        <w:rPr>
          <w:sz w:val="28"/>
          <w:szCs w:val="28"/>
        </w:rPr>
        <w:t>–</w:t>
      </w:r>
      <w:r w:rsidRPr="002E442C">
        <w:rPr>
          <w:sz w:val="28"/>
          <w:szCs w:val="28"/>
        </w:rPr>
        <w:t>ком</w:t>
      </w:r>
      <w:r w:rsidR="00155D9D" w:rsidRPr="002E442C">
        <w:rPr>
          <w:sz w:val="28"/>
          <w:szCs w:val="28"/>
        </w:rPr>
        <w:t>мунального хозяйства</w:t>
      </w:r>
      <w:r w:rsidRPr="002E442C">
        <w:rPr>
          <w:sz w:val="28"/>
          <w:szCs w:val="28"/>
        </w:rPr>
        <w:t>, вопросам благоустройств</w:t>
      </w:r>
      <w:r w:rsidR="00296230" w:rsidRPr="002E442C">
        <w:rPr>
          <w:sz w:val="28"/>
          <w:szCs w:val="28"/>
        </w:rPr>
        <w:t>а и землепользовани</w:t>
      </w:r>
      <w:r w:rsidR="00477067">
        <w:rPr>
          <w:sz w:val="28"/>
          <w:szCs w:val="28"/>
        </w:rPr>
        <w:t>ю</w:t>
      </w:r>
      <w:r w:rsidR="00296230" w:rsidRPr="002E442C">
        <w:rPr>
          <w:sz w:val="28"/>
          <w:szCs w:val="28"/>
        </w:rPr>
        <w:t xml:space="preserve"> (</w:t>
      </w:r>
      <w:proofErr w:type="spellStart"/>
      <w:r w:rsidR="002E442C">
        <w:rPr>
          <w:sz w:val="28"/>
          <w:szCs w:val="28"/>
        </w:rPr>
        <w:t>Бобылев</w:t>
      </w:r>
      <w:proofErr w:type="spellEnd"/>
      <w:r w:rsidR="004E4EC3">
        <w:rPr>
          <w:sz w:val="28"/>
          <w:szCs w:val="28"/>
        </w:rPr>
        <w:t xml:space="preserve"> С.Н.</w:t>
      </w:r>
      <w:r w:rsidR="00296230" w:rsidRPr="002E442C">
        <w:rPr>
          <w:sz w:val="28"/>
          <w:szCs w:val="28"/>
        </w:rPr>
        <w:t>).</w:t>
      </w:r>
    </w:p>
    <w:p w:rsidR="00823A95" w:rsidRPr="0024652A" w:rsidRDefault="00AC66DC" w:rsidP="00296230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42C">
        <w:rPr>
          <w:rFonts w:ascii="Times New Roman" w:hAnsi="Times New Roman" w:cs="Times New Roman"/>
          <w:color w:val="auto"/>
          <w:sz w:val="28"/>
          <w:szCs w:val="28"/>
        </w:rPr>
        <w:t>5. </w:t>
      </w:r>
      <w:r w:rsidR="00822E01" w:rsidRPr="002E442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06A75" w:rsidRPr="002E442C">
        <w:rPr>
          <w:rFonts w:ascii="Times New Roman" w:hAnsi="Times New Roman" w:cs="Times New Roman"/>
          <w:color w:val="auto"/>
          <w:sz w:val="28"/>
          <w:szCs w:val="28"/>
        </w:rPr>
        <w:t>ешение вступает</w:t>
      </w:r>
      <w:r w:rsidR="00296230" w:rsidRPr="002E44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3A95" w:rsidRPr="002E442C">
        <w:rPr>
          <w:rFonts w:ascii="Times New Roman" w:hAnsi="Times New Roman" w:cs="Times New Roman"/>
          <w:color w:val="auto"/>
          <w:sz w:val="28"/>
          <w:szCs w:val="28"/>
        </w:rPr>
        <w:t>в силу с</w:t>
      </w:r>
      <w:r w:rsidR="00155D9D" w:rsidRPr="002E442C">
        <w:rPr>
          <w:rFonts w:ascii="Times New Roman" w:hAnsi="Times New Roman" w:cs="Times New Roman"/>
          <w:color w:val="auto"/>
          <w:sz w:val="28"/>
          <w:szCs w:val="28"/>
        </w:rPr>
        <w:t>о дня его</w:t>
      </w:r>
      <w:r w:rsidR="00296230" w:rsidRPr="002E44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A43" w:rsidRPr="002E442C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официального </w:t>
      </w:r>
      <w:r w:rsidR="00296230" w:rsidRPr="002E442C">
        <w:rPr>
          <w:rFonts w:ascii="Times New Roman" w:hAnsi="Times New Roman" w:cs="Times New Roman"/>
          <w:color w:val="auto"/>
          <w:sz w:val="28"/>
          <w:szCs w:val="28"/>
        </w:rPr>
        <w:t>опубликования,</w:t>
      </w:r>
      <w:r w:rsidR="00296230" w:rsidRPr="002E442C">
        <w:rPr>
          <w:rFonts w:ascii="Times New Roman" w:hAnsi="Times New Roman" w:cs="Times New Roman"/>
          <w:color w:val="auto"/>
          <w:sz w:val="28"/>
          <w:szCs w:val="28"/>
        </w:rPr>
        <w:br/>
      </w:r>
      <w:r w:rsidR="00155D9D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206A43">
        <w:rPr>
          <w:rFonts w:ascii="Times New Roman" w:hAnsi="Times New Roman" w:cs="Times New Roman"/>
          <w:sz w:val="28"/>
          <w:szCs w:val="28"/>
        </w:rPr>
        <w:t>,</w:t>
      </w:r>
      <w:r w:rsidR="00155D9D">
        <w:rPr>
          <w:rFonts w:ascii="Times New Roman" w:hAnsi="Times New Roman" w:cs="Times New Roman"/>
          <w:sz w:val="28"/>
          <w:szCs w:val="28"/>
        </w:rPr>
        <w:t xml:space="preserve"> возникшие с 1 февраля 20</w:t>
      </w:r>
      <w:r w:rsidR="00DB7551">
        <w:rPr>
          <w:rFonts w:ascii="Times New Roman" w:hAnsi="Times New Roman" w:cs="Times New Roman"/>
          <w:sz w:val="28"/>
          <w:szCs w:val="28"/>
        </w:rPr>
        <w:t>20</w:t>
      </w:r>
      <w:r w:rsidR="00155D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6669" w:rsidRPr="00FE32D9" w:rsidRDefault="002B6669" w:rsidP="002B6669">
      <w:pPr>
        <w:pStyle w:val="af7"/>
        <w:jc w:val="both"/>
        <w:rPr>
          <w:rFonts w:ascii="Times New Roman" w:hAnsi="Times New Roman" w:cs="Times New Roman"/>
          <w:sz w:val="18"/>
          <w:szCs w:val="18"/>
        </w:rPr>
      </w:pPr>
    </w:p>
    <w:p w:rsidR="002B6669" w:rsidRPr="00FE32D9" w:rsidRDefault="002B6669" w:rsidP="002B6669">
      <w:pPr>
        <w:pStyle w:val="af7"/>
        <w:jc w:val="both"/>
        <w:rPr>
          <w:rFonts w:ascii="Times New Roman" w:hAnsi="Times New Roman" w:cs="Times New Roman"/>
          <w:sz w:val="18"/>
          <w:szCs w:val="18"/>
        </w:rPr>
      </w:pPr>
    </w:p>
    <w:p w:rsidR="00FE32D9" w:rsidRPr="00FE32D9" w:rsidRDefault="00FE32D9" w:rsidP="00FE32D9">
      <w:pPr>
        <w:rPr>
          <w:sz w:val="18"/>
          <w:szCs w:val="18"/>
          <w:lang w:eastAsia="ru-RU"/>
        </w:rPr>
      </w:pPr>
    </w:p>
    <w:p w:rsidR="002B6669" w:rsidRPr="0024652A" w:rsidRDefault="00296230" w:rsidP="002B666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Брюховецкого </w:t>
      </w:r>
      <w:proofErr w:type="gramStart"/>
      <w:r w:rsidR="002B6669" w:rsidRPr="002465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23A95" w:rsidRPr="0024652A" w:rsidRDefault="002B6669" w:rsidP="002B666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24652A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52A">
        <w:rPr>
          <w:rFonts w:ascii="Times New Roman" w:hAnsi="Times New Roman" w:cs="Times New Roman"/>
          <w:sz w:val="28"/>
          <w:szCs w:val="28"/>
        </w:rPr>
        <w:t xml:space="preserve"> Брюховецкого района                                         </w:t>
      </w:r>
      <w:r w:rsidR="002E44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Е.В. Самохин</w:t>
      </w:r>
    </w:p>
    <w:p w:rsidR="002B6669" w:rsidRPr="00FE32D9" w:rsidRDefault="002B6669" w:rsidP="002B6669">
      <w:pPr>
        <w:rPr>
          <w:sz w:val="20"/>
          <w:szCs w:val="20"/>
          <w:lang w:eastAsia="ru-RU"/>
        </w:rPr>
      </w:pPr>
    </w:p>
    <w:p w:rsidR="00296230" w:rsidRDefault="00296230" w:rsidP="002B6669">
      <w:pPr>
        <w:rPr>
          <w:sz w:val="20"/>
          <w:szCs w:val="20"/>
          <w:lang w:eastAsia="ru-RU"/>
        </w:rPr>
      </w:pPr>
    </w:p>
    <w:p w:rsidR="004E4EC3" w:rsidRPr="00FE32D9" w:rsidRDefault="004E4EC3" w:rsidP="002B6669">
      <w:pPr>
        <w:rPr>
          <w:sz w:val="20"/>
          <w:szCs w:val="20"/>
          <w:lang w:eastAsia="ru-RU"/>
        </w:rPr>
      </w:pPr>
    </w:p>
    <w:p w:rsidR="002B6669" w:rsidRPr="0024652A" w:rsidRDefault="002B6669" w:rsidP="002B6669">
      <w:pPr>
        <w:rPr>
          <w:sz w:val="28"/>
          <w:szCs w:val="28"/>
          <w:lang w:eastAsia="ru-RU"/>
        </w:rPr>
      </w:pPr>
      <w:r w:rsidRPr="0024652A">
        <w:rPr>
          <w:sz w:val="28"/>
          <w:szCs w:val="28"/>
          <w:lang w:eastAsia="ru-RU"/>
        </w:rPr>
        <w:t>П</w:t>
      </w:r>
      <w:r w:rsidR="00296230">
        <w:rPr>
          <w:sz w:val="28"/>
          <w:szCs w:val="28"/>
          <w:lang w:eastAsia="ru-RU"/>
        </w:rPr>
        <w:t>редседатель Совета Брюховецкого</w:t>
      </w:r>
    </w:p>
    <w:p w:rsidR="002B6669" w:rsidRDefault="002B6669" w:rsidP="002B6669">
      <w:pPr>
        <w:rPr>
          <w:sz w:val="28"/>
          <w:szCs w:val="28"/>
          <w:lang w:eastAsia="ru-RU"/>
        </w:rPr>
      </w:pPr>
      <w:r w:rsidRPr="0024652A">
        <w:rPr>
          <w:sz w:val="28"/>
          <w:szCs w:val="28"/>
          <w:lang w:eastAsia="ru-RU"/>
        </w:rPr>
        <w:t xml:space="preserve">сельского поселения Брюховецкого района            </w:t>
      </w:r>
      <w:r w:rsidR="00296230">
        <w:rPr>
          <w:sz w:val="28"/>
          <w:szCs w:val="28"/>
          <w:lang w:eastAsia="ru-RU"/>
        </w:rPr>
        <w:t xml:space="preserve">                                 И.</w:t>
      </w:r>
      <w:r w:rsidRPr="0024652A">
        <w:rPr>
          <w:sz w:val="28"/>
          <w:szCs w:val="28"/>
          <w:lang w:eastAsia="ru-RU"/>
        </w:rPr>
        <w:t>Р. Назар</w:t>
      </w:r>
    </w:p>
    <w:p w:rsidR="0024652A" w:rsidRPr="0024652A" w:rsidRDefault="0024652A" w:rsidP="002B666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10309" w:type="dxa"/>
        <w:tblLayout w:type="fixed"/>
        <w:tblLook w:val="0000"/>
      </w:tblPr>
      <w:tblGrid>
        <w:gridCol w:w="9747"/>
        <w:gridCol w:w="562"/>
      </w:tblGrid>
      <w:tr w:rsidR="00823A95" w:rsidRPr="0024652A" w:rsidTr="00BA59E5">
        <w:tc>
          <w:tcPr>
            <w:tcW w:w="9747" w:type="dxa"/>
          </w:tcPr>
          <w:p w:rsidR="00823A95" w:rsidRPr="0024652A" w:rsidRDefault="00823A95" w:rsidP="002B666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23A95" w:rsidRPr="0024652A" w:rsidRDefault="00823A95" w:rsidP="002B666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95" w:rsidRPr="002E442C" w:rsidTr="00BA59E5">
        <w:trPr>
          <w:trHeight w:val="74"/>
        </w:trPr>
        <w:tc>
          <w:tcPr>
            <w:tcW w:w="9747" w:type="dxa"/>
          </w:tcPr>
          <w:tbl>
            <w:tblPr>
              <w:tblW w:w="9639" w:type="dxa"/>
              <w:tblLayout w:type="fixed"/>
              <w:tblLook w:val="04A0"/>
            </w:tblPr>
            <w:tblGrid>
              <w:gridCol w:w="9639"/>
            </w:tblGrid>
            <w:tr w:rsidR="00610BEA" w:rsidRPr="002E442C" w:rsidTr="00BA59E5">
              <w:tc>
                <w:tcPr>
                  <w:tcW w:w="9639" w:type="dxa"/>
                </w:tcPr>
                <w:p w:rsidR="00610BEA" w:rsidRPr="002E442C" w:rsidRDefault="002B6669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br w:type="page"/>
                  </w:r>
                  <w:bookmarkStart w:id="1" w:name="_GoBack"/>
                  <w:bookmarkEnd w:id="1"/>
                  <w:r w:rsidR="00610BEA" w:rsidRPr="002E442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Приложение</w:t>
                  </w:r>
                </w:p>
                <w:p w:rsidR="00282004" w:rsidRPr="002E442C" w:rsidRDefault="00282004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282004" w:rsidRPr="002E442C" w:rsidRDefault="00282004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2E442C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Утверждена</w:t>
                  </w:r>
                </w:p>
                <w:p w:rsidR="00610BEA" w:rsidRPr="002E442C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</w:t>
                  </w:r>
                  <w:r w:rsidR="00282004"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ием</w:t>
                  </w:r>
                  <w:r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Совета</w:t>
                  </w:r>
                </w:p>
                <w:p w:rsidR="00610BEA" w:rsidRPr="002E442C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Брюховецкого сельского</w:t>
                  </w:r>
                  <w:r w:rsidR="00BA59E5"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Брюховецкого района</w:t>
                  </w:r>
                </w:p>
                <w:p w:rsidR="00610BEA" w:rsidRPr="002E442C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B6669"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2B6669"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="00BA59E5" w:rsidRPr="002E44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610BEA" w:rsidRPr="002E442C" w:rsidRDefault="00610BEA" w:rsidP="00BA59E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BEA" w:rsidRPr="002E442C" w:rsidRDefault="00610BEA" w:rsidP="00BA59E5">
            <w:pPr>
              <w:jc w:val="center"/>
              <w:rPr>
                <w:b/>
                <w:sz w:val="28"/>
                <w:szCs w:val="28"/>
              </w:rPr>
            </w:pPr>
          </w:p>
          <w:p w:rsidR="00DF3D34" w:rsidRPr="002E442C" w:rsidRDefault="00206A43" w:rsidP="00BA59E5">
            <w:pPr>
              <w:jc w:val="center"/>
              <w:rPr>
                <w:b/>
                <w:sz w:val="28"/>
                <w:szCs w:val="28"/>
              </w:rPr>
            </w:pPr>
            <w:r w:rsidRPr="002E442C">
              <w:rPr>
                <w:b/>
                <w:sz w:val="28"/>
                <w:szCs w:val="28"/>
              </w:rPr>
              <w:t>С</w:t>
            </w:r>
            <w:r w:rsidR="00DF3D34" w:rsidRPr="002E442C">
              <w:rPr>
                <w:b/>
                <w:sz w:val="28"/>
                <w:szCs w:val="28"/>
              </w:rPr>
              <w:t>тоимост</w:t>
            </w:r>
            <w:r w:rsidRPr="002E442C">
              <w:rPr>
                <w:b/>
                <w:sz w:val="28"/>
                <w:szCs w:val="28"/>
              </w:rPr>
              <w:t>ь</w:t>
            </w:r>
            <w:r w:rsidR="00DF3D34" w:rsidRPr="002E442C">
              <w:rPr>
                <w:b/>
                <w:sz w:val="28"/>
                <w:szCs w:val="28"/>
              </w:rPr>
              <w:t xml:space="preserve"> гарантированного перечня услуг </w:t>
            </w:r>
            <w:proofErr w:type="gramStart"/>
            <w:r w:rsidR="00DF3D34" w:rsidRPr="002E442C">
              <w:rPr>
                <w:b/>
                <w:sz w:val="28"/>
                <w:szCs w:val="28"/>
              </w:rPr>
              <w:t>по</w:t>
            </w:r>
            <w:proofErr w:type="gramEnd"/>
          </w:p>
          <w:p w:rsidR="00DF3D34" w:rsidRPr="002E442C" w:rsidRDefault="00DF3D34" w:rsidP="00BA59E5">
            <w:pPr>
              <w:jc w:val="center"/>
              <w:rPr>
                <w:b/>
                <w:sz w:val="28"/>
                <w:szCs w:val="28"/>
              </w:rPr>
            </w:pPr>
            <w:r w:rsidRPr="002E442C">
              <w:rPr>
                <w:b/>
                <w:sz w:val="28"/>
                <w:szCs w:val="28"/>
              </w:rPr>
              <w:t xml:space="preserve">погребению, </w:t>
            </w:r>
            <w:proofErr w:type="gramStart"/>
            <w:r w:rsidRPr="002E442C">
              <w:rPr>
                <w:b/>
                <w:sz w:val="28"/>
                <w:szCs w:val="28"/>
              </w:rPr>
              <w:t>оказываемых</w:t>
            </w:r>
            <w:proofErr w:type="gramEnd"/>
            <w:r w:rsidRPr="002E442C">
              <w:rPr>
                <w:b/>
                <w:sz w:val="28"/>
                <w:szCs w:val="28"/>
              </w:rPr>
              <w:t xml:space="preserve"> на территории Брюховецкого сельского поселения</w:t>
            </w:r>
            <w:r w:rsidR="002E442C" w:rsidRPr="002E442C">
              <w:rPr>
                <w:b/>
                <w:sz w:val="28"/>
                <w:szCs w:val="28"/>
              </w:rPr>
              <w:t xml:space="preserve"> </w:t>
            </w:r>
            <w:r w:rsidRPr="002E442C">
              <w:rPr>
                <w:b/>
                <w:sz w:val="28"/>
                <w:szCs w:val="28"/>
              </w:rPr>
              <w:t>Брюховецкого района</w:t>
            </w:r>
          </w:p>
          <w:p w:rsidR="00DF3D34" w:rsidRPr="002E442C" w:rsidRDefault="00DF3D34" w:rsidP="00BA59E5">
            <w:pPr>
              <w:rPr>
                <w:b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7"/>
              <w:gridCol w:w="7448"/>
              <w:gridCol w:w="1559"/>
            </w:tblGrid>
            <w:tr w:rsidR="00610BEA" w:rsidRPr="002E442C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BA59E5">
                  <w:pPr>
                    <w:tabs>
                      <w:tab w:val="left" w:pos="6870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№</w:t>
                  </w:r>
                </w:p>
                <w:p w:rsidR="00F50464" w:rsidRPr="002E442C" w:rsidRDefault="00F50464" w:rsidP="00BA59E5">
                  <w:pPr>
                    <w:tabs>
                      <w:tab w:val="left" w:pos="6870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E442C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2E442C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2E442C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BA59E5">
                  <w:pPr>
                    <w:tabs>
                      <w:tab w:val="left" w:pos="6870"/>
                    </w:tabs>
                    <w:ind w:right="-367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Наименование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34F6A" w:rsidRPr="002E442C" w:rsidRDefault="008C25D3" w:rsidP="00BA59E5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fldChar w:fldCharType="begin"/>
                  </w:r>
                  <w:r w:rsidR="00610BEA" w:rsidRPr="002E442C">
                    <w:rPr>
                      <w:sz w:val="28"/>
                      <w:szCs w:val="28"/>
                    </w:rPr>
                    <w:instrText xml:space="preserve"> LINK Excel.Sheet.8 "C:\\Documents and Settings\\Ольга\\Рабочий стол\\ольга\\СОВЕТ\\третий созыв\\5 сессия 19.12.14\\Орешко И.Н\\Прейскурант услуг на погребениею.xls.xls" "Брюховецкое сп!R18C6" \a \f 4 \h  \* MERGEFORMAT </w:instrText>
                  </w:r>
                  <w:r w:rsidRPr="002E442C">
                    <w:rPr>
                      <w:sz w:val="28"/>
                      <w:szCs w:val="28"/>
                    </w:rPr>
                    <w:fldChar w:fldCharType="separate"/>
                  </w:r>
                  <w:r w:rsidR="00610BEA" w:rsidRPr="002E442C">
                    <w:rPr>
                      <w:color w:val="000000"/>
                      <w:sz w:val="28"/>
                      <w:szCs w:val="28"/>
                    </w:rPr>
                    <w:t xml:space="preserve">Стоимость, </w:t>
                  </w:r>
                </w:p>
                <w:p w:rsidR="00610BEA" w:rsidRPr="002E442C" w:rsidRDefault="00610BEA" w:rsidP="00BA59E5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color w:val="000000"/>
                      <w:sz w:val="28"/>
                      <w:szCs w:val="28"/>
                    </w:rPr>
                    <w:t xml:space="preserve">руб. </w:t>
                  </w:r>
                  <w:r w:rsidR="008C25D3" w:rsidRPr="002E442C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610BEA" w:rsidRPr="002E442C" w:rsidTr="004930D8">
              <w:trPr>
                <w:trHeight w:val="37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DB7551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143,99</w:t>
                  </w:r>
                </w:p>
              </w:tc>
            </w:tr>
            <w:tr w:rsidR="00610BEA" w:rsidRPr="002E442C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 xml:space="preserve">Гроб стандартный, строганный, из материалов толщиной </w:t>
                  </w:r>
                </w:p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25-32 мм, обитый внутри и с</w:t>
                  </w:r>
                  <w:r w:rsidR="004930D8" w:rsidRPr="002E442C">
                    <w:rPr>
                      <w:sz w:val="28"/>
                      <w:szCs w:val="28"/>
                    </w:rPr>
                    <w:t xml:space="preserve">наружи тканью </w:t>
                  </w:r>
                  <w:proofErr w:type="spellStart"/>
                  <w:r w:rsidR="004930D8" w:rsidRPr="002E442C">
                    <w:rPr>
                      <w:sz w:val="28"/>
                      <w:szCs w:val="28"/>
                    </w:rPr>
                    <w:t>х</w:t>
                  </w:r>
                  <w:proofErr w:type="spellEnd"/>
                  <w:r w:rsidR="004930D8" w:rsidRPr="002E442C">
                    <w:rPr>
                      <w:sz w:val="28"/>
                      <w:szCs w:val="28"/>
                    </w:rPr>
                    <w:t>/б с подушкой</w:t>
                  </w:r>
                  <w:r w:rsidR="004930D8" w:rsidRPr="002E442C">
                    <w:rPr>
                      <w:sz w:val="28"/>
                      <w:szCs w:val="28"/>
                    </w:rPr>
                    <w:br/>
                    <w:t xml:space="preserve">из </w:t>
                  </w:r>
                  <w:r w:rsidRPr="002E442C">
                    <w:rPr>
                      <w:sz w:val="28"/>
                      <w:szCs w:val="28"/>
                    </w:rPr>
                    <w:t>стружки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BEA" w:rsidRPr="002E442C" w:rsidRDefault="00DB7551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2206,21</w:t>
                  </w:r>
                </w:p>
              </w:tc>
            </w:tr>
            <w:tr w:rsidR="00610BEA" w:rsidRPr="002E442C" w:rsidTr="004930D8">
              <w:trPr>
                <w:trHeight w:val="57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Инвентарная табличка с указанием ФИО, даты рождения</w:t>
                  </w:r>
                  <w:r w:rsidR="004930D8" w:rsidRPr="002E442C">
                    <w:rPr>
                      <w:sz w:val="28"/>
                      <w:szCs w:val="28"/>
                    </w:rPr>
                    <w:t xml:space="preserve"> </w:t>
                  </w:r>
                  <w:r w:rsidRPr="002E442C">
                    <w:rPr>
                      <w:sz w:val="28"/>
                      <w:szCs w:val="28"/>
                    </w:rPr>
                    <w:t>и смерти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DB7551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156,85</w:t>
                  </w:r>
                </w:p>
              </w:tc>
            </w:tr>
            <w:tr w:rsidR="00610BEA" w:rsidRPr="002E442C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DB7551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637,68</w:t>
                  </w:r>
                </w:p>
              </w:tc>
            </w:tr>
            <w:tr w:rsidR="00610BEA" w:rsidRPr="002E442C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DB7551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811,26</w:t>
                  </w:r>
                </w:p>
              </w:tc>
            </w:tr>
            <w:tr w:rsidR="00610BEA" w:rsidRPr="002E442C" w:rsidTr="004930D8">
              <w:trPr>
                <w:trHeight w:val="549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 xml:space="preserve">Погребение </w:t>
                  </w:r>
                  <w:proofErr w:type="gramStart"/>
                  <w:r w:rsidRPr="002E442C">
                    <w:rPr>
                      <w:sz w:val="28"/>
                      <w:szCs w:val="28"/>
                    </w:rPr>
                    <w:t>умершего</w:t>
                  </w:r>
                  <w:proofErr w:type="gramEnd"/>
                  <w:r w:rsidRPr="002E442C">
                    <w:rPr>
                      <w:sz w:val="28"/>
                      <w:szCs w:val="28"/>
                    </w:rPr>
                    <w:t xml:space="preserve"> при рытье могилы экскаватором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DB7551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1339,66</w:t>
                  </w:r>
                </w:p>
              </w:tc>
            </w:tr>
            <w:tr w:rsidR="00610BEA" w:rsidRPr="002E442C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 xml:space="preserve">Погребение </w:t>
                  </w:r>
                  <w:proofErr w:type="gramStart"/>
                  <w:r w:rsidRPr="002E442C">
                    <w:rPr>
                      <w:sz w:val="28"/>
                      <w:szCs w:val="28"/>
                    </w:rPr>
                    <w:t>умершего</w:t>
                  </w:r>
                  <w:proofErr w:type="gramEnd"/>
                  <w:r w:rsidRPr="002E442C">
                    <w:rPr>
                      <w:sz w:val="28"/>
                      <w:szCs w:val="28"/>
                    </w:rPr>
                    <w:t xml:space="preserve"> при рытье могилы вручную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DB7551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2167,64</w:t>
                  </w:r>
                </w:p>
              </w:tc>
            </w:tr>
            <w:tr w:rsidR="00610BEA" w:rsidRPr="002E442C" w:rsidTr="004930D8">
              <w:trPr>
                <w:trHeight w:val="32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ИТОГО:</w:t>
                  </w:r>
                </w:p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п</w:t>
                  </w:r>
                  <w:r w:rsidR="00610BEA" w:rsidRPr="002E442C">
                    <w:rPr>
                      <w:sz w:val="28"/>
                      <w:szCs w:val="28"/>
                    </w:rPr>
                    <w:t xml:space="preserve">редельная стоимость гарантированного перечня услуг </w:t>
                  </w:r>
                </w:p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по погребению</w:t>
                  </w:r>
                  <w:r w:rsidR="00302F31" w:rsidRPr="002E442C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0BEA" w:rsidRPr="002E442C" w:rsidTr="004930D8">
              <w:trPr>
                <w:trHeight w:val="32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8.1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при рытье могилы экскаватором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DB7551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5295,65</w:t>
                  </w:r>
                </w:p>
              </w:tc>
            </w:tr>
            <w:tr w:rsidR="00610BEA" w:rsidRPr="002E442C" w:rsidTr="004930D8">
              <w:trPr>
                <w:trHeight w:val="32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2E442C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8.2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при рытье могилы вручную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2E442C" w:rsidRDefault="00DB7551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2E442C">
                    <w:rPr>
                      <w:sz w:val="28"/>
                      <w:szCs w:val="28"/>
                    </w:rPr>
                    <w:t>6123,63</w:t>
                  </w:r>
                </w:p>
              </w:tc>
            </w:tr>
          </w:tbl>
          <w:p w:rsidR="00823A95" w:rsidRPr="002E442C" w:rsidRDefault="00823A95" w:rsidP="00BA59E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823A95" w:rsidRPr="002E442C" w:rsidRDefault="00823A95" w:rsidP="004101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9E5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</w:p>
    <w:p w:rsidR="00BA59E5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</w:p>
    <w:p w:rsidR="00BA59E5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</w:p>
    <w:p w:rsidR="007027FF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2E442C">
        <w:rPr>
          <w:sz w:val="28"/>
          <w:szCs w:val="28"/>
        </w:rPr>
        <w:t xml:space="preserve">Заместитель главы Брюховецкого </w:t>
      </w:r>
      <w:proofErr w:type="gramStart"/>
      <w:r w:rsidRPr="002E442C">
        <w:rPr>
          <w:sz w:val="28"/>
          <w:szCs w:val="28"/>
        </w:rPr>
        <w:t>сельского</w:t>
      </w:r>
      <w:proofErr w:type="gramEnd"/>
    </w:p>
    <w:p w:rsidR="00A50719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2E442C">
        <w:rPr>
          <w:sz w:val="28"/>
          <w:szCs w:val="28"/>
        </w:rPr>
        <w:t>поселения Брюховецкого района</w:t>
      </w:r>
      <w:r w:rsidR="00A50719" w:rsidRPr="002E442C">
        <w:rPr>
          <w:sz w:val="28"/>
          <w:szCs w:val="28"/>
        </w:rPr>
        <w:t>,</w:t>
      </w:r>
    </w:p>
    <w:p w:rsidR="00A50719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2E442C">
        <w:rPr>
          <w:sz w:val="28"/>
          <w:szCs w:val="28"/>
        </w:rPr>
        <w:t>начальник отдела</w:t>
      </w:r>
      <w:r w:rsidR="00A50719" w:rsidRPr="002E442C">
        <w:rPr>
          <w:sz w:val="28"/>
          <w:szCs w:val="28"/>
        </w:rPr>
        <w:t xml:space="preserve"> по социальным вопросам,</w:t>
      </w:r>
    </w:p>
    <w:p w:rsidR="00A50719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2E442C">
        <w:rPr>
          <w:sz w:val="28"/>
          <w:szCs w:val="28"/>
        </w:rPr>
        <w:t>торговле, взаимодействию</w:t>
      </w:r>
      <w:r w:rsidR="00A50719" w:rsidRPr="002E442C">
        <w:rPr>
          <w:sz w:val="28"/>
          <w:szCs w:val="28"/>
        </w:rPr>
        <w:t xml:space="preserve"> с общественностью</w:t>
      </w:r>
    </w:p>
    <w:p w:rsidR="00BA59E5" w:rsidRPr="002E442C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2E442C">
        <w:rPr>
          <w:sz w:val="28"/>
          <w:szCs w:val="28"/>
        </w:rPr>
        <w:t xml:space="preserve">и правоохранительными органами                  </w:t>
      </w:r>
      <w:r w:rsidR="00166117" w:rsidRPr="002E442C">
        <w:rPr>
          <w:sz w:val="28"/>
          <w:szCs w:val="28"/>
        </w:rPr>
        <w:t xml:space="preserve">         </w:t>
      </w:r>
      <w:r w:rsidR="00A50719" w:rsidRPr="002E442C">
        <w:rPr>
          <w:sz w:val="28"/>
          <w:szCs w:val="28"/>
        </w:rPr>
        <w:t xml:space="preserve">                      </w:t>
      </w:r>
      <w:r w:rsidRPr="002E442C">
        <w:rPr>
          <w:sz w:val="28"/>
          <w:szCs w:val="28"/>
        </w:rPr>
        <w:t xml:space="preserve">     С.А. </w:t>
      </w:r>
      <w:proofErr w:type="spellStart"/>
      <w:r w:rsidRPr="002E442C">
        <w:rPr>
          <w:sz w:val="28"/>
          <w:szCs w:val="28"/>
        </w:rPr>
        <w:t>Дашивец</w:t>
      </w:r>
      <w:proofErr w:type="spellEnd"/>
    </w:p>
    <w:p w:rsidR="00F177E9" w:rsidRPr="002E442C" w:rsidRDefault="00F177E9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sectPr w:rsidR="00302F31" w:rsidSect="00E573AD">
      <w:pgSz w:w="11905" w:h="16837"/>
      <w:pgMar w:top="28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25" w:rsidRDefault="00AA1C25" w:rsidP="006A5553">
      <w:r>
        <w:separator/>
      </w:r>
    </w:p>
  </w:endnote>
  <w:endnote w:type="continuationSeparator" w:id="0">
    <w:p w:rsidR="00AA1C25" w:rsidRDefault="00AA1C25" w:rsidP="006A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25" w:rsidRDefault="00AA1C25" w:rsidP="006A5553">
      <w:r>
        <w:separator/>
      </w:r>
    </w:p>
  </w:footnote>
  <w:footnote w:type="continuationSeparator" w:id="0">
    <w:p w:rsidR="00AA1C25" w:rsidRDefault="00AA1C25" w:rsidP="006A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1519A"/>
    <w:multiLevelType w:val="hybridMultilevel"/>
    <w:tmpl w:val="75FCEAAE"/>
    <w:lvl w:ilvl="0" w:tplc="84D8D1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D60AC5"/>
    <w:multiLevelType w:val="hybridMultilevel"/>
    <w:tmpl w:val="78FA6DEA"/>
    <w:lvl w:ilvl="0" w:tplc="22268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58C9"/>
    <w:rsid w:val="00011714"/>
    <w:rsid w:val="000167FA"/>
    <w:rsid w:val="00030AAA"/>
    <w:rsid w:val="000362FC"/>
    <w:rsid w:val="00036C99"/>
    <w:rsid w:val="00036DF2"/>
    <w:rsid w:val="00037882"/>
    <w:rsid w:val="00045104"/>
    <w:rsid w:val="00050E5E"/>
    <w:rsid w:val="00071714"/>
    <w:rsid w:val="00076FEF"/>
    <w:rsid w:val="000852E3"/>
    <w:rsid w:val="0009199F"/>
    <w:rsid w:val="0009477B"/>
    <w:rsid w:val="000A2D3E"/>
    <w:rsid w:val="000F5219"/>
    <w:rsid w:val="000F6988"/>
    <w:rsid w:val="00111A19"/>
    <w:rsid w:val="0013516F"/>
    <w:rsid w:val="00146F9A"/>
    <w:rsid w:val="00155D9D"/>
    <w:rsid w:val="00161B32"/>
    <w:rsid w:val="00166117"/>
    <w:rsid w:val="00176CA7"/>
    <w:rsid w:val="001B6540"/>
    <w:rsid w:val="001E7CB8"/>
    <w:rsid w:val="001F10E7"/>
    <w:rsid w:val="001F18E1"/>
    <w:rsid w:val="001F2908"/>
    <w:rsid w:val="001F6E68"/>
    <w:rsid w:val="00206A43"/>
    <w:rsid w:val="0021216D"/>
    <w:rsid w:val="00223A54"/>
    <w:rsid w:val="0022571F"/>
    <w:rsid w:val="00225CA2"/>
    <w:rsid w:val="00236B88"/>
    <w:rsid w:val="0024652A"/>
    <w:rsid w:val="00250085"/>
    <w:rsid w:val="00282004"/>
    <w:rsid w:val="00282B50"/>
    <w:rsid w:val="00296230"/>
    <w:rsid w:val="002A30C1"/>
    <w:rsid w:val="002B6669"/>
    <w:rsid w:val="002D5678"/>
    <w:rsid w:val="002D7FA5"/>
    <w:rsid w:val="002E442C"/>
    <w:rsid w:val="00300D12"/>
    <w:rsid w:val="00302F31"/>
    <w:rsid w:val="003246D8"/>
    <w:rsid w:val="00333B17"/>
    <w:rsid w:val="00337997"/>
    <w:rsid w:val="00365303"/>
    <w:rsid w:val="00367497"/>
    <w:rsid w:val="00410199"/>
    <w:rsid w:val="00422F93"/>
    <w:rsid w:val="0045303C"/>
    <w:rsid w:val="00477067"/>
    <w:rsid w:val="00486869"/>
    <w:rsid w:val="004930D8"/>
    <w:rsid w:val="004C1581"/>
    <w:rsid w:val="004C241C"/>
    <w:rsid w:val="004E107F"/>
    <w:rsid w:val="004E4EC3"/>
    <w:rsid w:val="00501DFB"/>
    <w:rsid w:val="00504586"/>
    <w:rsid w:val="00505812"/>
    <w:rsid w:val="00534F6A"/>
    <w:rsid w:val="00553DC2"/>
    <w:rsid w:val="005A145A"/>
    <w:rsid w:val="005B45BA"/>
    <w:rsid w:val="005C15DB"/>
    <w:rsid w:val="005D70D3"/>
    <w:rsid w:val="005F38ED"/>
    <w:rsid w:val="005F681F"/>
    <w:rsid w:val="005F6D35"/>
    <w:rsid w:val="00606C7E"/>
    <w:rsid w:val="00610BEA"/>
    <w:rsid w:val="0061154C"/>
    <w:rsid w:val="00614718"/>
    <w:rsid w:val="006254AE"/>
    <w:rsid w:val="006259B7"/>
    <w:rsid w:val="00654FD8"/>
    <w:rsid w:val="00671A10"/>
    <w:rsid w:val="006779CA"/>
    <w:rsid w:val="00697497"/>
    <w:rsid w:val="006A147C"/>
    <w:rsid w:val="006A5553"/>
    <w:rsid w:val="006A558E"/>
    <w:rsid w:val="006A5BEA"/>
    <w:rsid w:val="006B3DFD"/>
    <w:rsid w:val="006F40BF"/>
    <w:rsid w:val="007027FF"/>
    <w:rsid w:val="00734B97"/>
    <w:rsid w:val="007509B9"/>
    <w:rsid w:val="00796277"/>
    <w:rsid w:val="007A079B"/>
    <w:rsid w:val="007D58C9"/>
    <w:rsid w:val="007E3E6C"/>
    <w:rsid w:val="00805F43"/>
    <w:rsid w:val="00822E01"/>
    <w:rsid w:val="00823A95"/>
    <w:rsid w:val="0083347E"/>
    <w:rsid w:val="0085768E"/>
    <w:rsid w:val="0088263E"/>
    <w:rsid w:val="00884469"/>
    <w:rsid w:val="008942CC"/>
    <w:rsid w:val="008C07B2"/>
    <w:rsid w:val="008C14B8"/>
    <w:rsid w:val="008C25D3"/>
    <w:rsid w:val="00900500"/>
    <w:rsid w:val="00910110"/>
    <w:rsid w:val="0091431C"/>
    <w:rsid w:val="00934A11"/>
    <w:rsid w:val="00975026"/>
    <w:rsid w:val="00984395"/>
    <w:rsid w:val="009A1AEB"/>
    <w:rsid w:val="009D01BB"/>
    <w:rsid w:val="009D32C3"/>
    <w:rsid w:val="009F3E81"/>
    <w:rsid w:val="00A239E5"/>
    <w:rsid w:val="00A50719"/>
    <w:rsid w:val="00A66554"/>
    <w:rsid w:val="00A74D0B"/>
    <w:rsid w:val="00A8719D"/>
    <w:rsid w:val="00AA1C25"/>
    <w:rsid w:val="00AB1C3E"/>
    <w:rsid w:val="00AC66DC"/>
    <w:rsid w:val="00AD5E63"/>
    <w:rsid w:val="00AF1B6F"/>
    <w:rsid w:val="00B1350E"/>
    <w:rsid w:val="00B215E6"/>
    <w:rsid w:val="00B31E4B"/>
    <w:rsid w:val="00B328A7"/>
    <w:rsid w:val="00B34918"/>
    <w:rsid w:val="00B64DB3"/>
    <w:rsid w:val="00B8593F"/>
    <w:rsid w:val="00BA59E5"/>
    <w:rsid w:val="00BD7FDA"/>
    <w:rsid w:val="00BF2F51"/>
    <w:rsid w:val="00C03C85"/>
    <w:rsid w:val="00C06A75"/>
    <w:rsid w:val="00C12C98"/>
    <w:rsid w:val="00C17DFA"/>
    <w:rsid w:val="00C323B2"/>
    <w:rsid w:val="00C35E84"/>
    <w:rsid w:val="00C43532"/>
    <w:rsid w:val="00C52D7A"/>
    <w:rsid w:val="00C62C9C"/>
    <w:rsid w:val="00C705C1"/>
    <w:rsid w:val="00C770AE"/>
    <w:rsid w:val="00C77507"/>
    <w:rsid w:val="00CB3B73"/>
    <w:rsid w:val="00CC055B"/>
    <w:rsid w:val="00CE159F"/>
    <w:rsid w:val="00D0467A"/>
    <w:rsid w:val="00D15052"/>
    <w:rsid w:val="00D36EDD"/>
    <w:rsid w:val="00D37720"/>
    <w:rsid w:val="00D40450"/>
    <w:rsid w:val="00D4254A"/>
    <w:rsid w:val="00D53D19"/>
    <w:rsid w:val="00DA5D3D"/>
    <w:rsid w:val="00DB4BBA"/>
    <w:rsid w:val="00DB6863"/>
    <w:rsid w:val="00DB7551"/>
    <w:rsid w:val="00DC641F"/>
    <w:rsid w:val="00DD329F"/>
    <w:rsid w:val="00DD6A71"/>
    <w:rsid w:val="00DE3D89"/>
    <w:rsid w:val="00DF0815"/>
    <w:rsid w:val="00DF3D34"/>
    <w:rsid w:val="00E05ABC"/>
    <w:rsid w:val="00E17B17"/>
    <w:rsid w:val="00E456F5"/>
    <w:rsid w:val="00E573AD"/>
    <w:rsid w:val="00E74AD9"/>
    <w:rsid w:val="00E953A5"/>
    <w:rsid w:val="00EB6856"/>
    <w:rsid w:val="00EC7987"/>
    <w:rsid w:val="00ED7EC4"/>
    <w:rsid w:val="00EF09D8"/>
    <w:rsid w:val="00F00957"/>
    <w:rsid w:val="00F177E9"/>
    <w:rsid w:val="00F22C65"/>
    <w:rsid w:val="00F3732E"/>
    <w:rsid w:val="00F50464"/>
    <w:rsid w:val="00F55300"/>
    <w:rsid w:val="00F562E9"/>
    <w:rsid w:val="00F735FC"/>
    <w:rsid w:val="00F8494F"/>
    <w:rsid w:val="00F970A3"/>
    <w:rsid w:val="00FA07BA"/>
    <w:rsid w:val="00FC3EB5"/>
    <w:rsid w:val="00FC48FC"/>
    <w:rsid w:val="00FE32D9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E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7EC4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EC4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EC4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ED7EC4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D7EC4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ED7EC4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7EC4"/>
  </w:style>
  <w:style w:type="character" w:customStyle="1" w:styleId="WW-Absatz-Standardschriftart">
    <w:name w:val="WW-Absatz-Standardschriftart"/>
    <w:rsid w:val="00ED7EC4"/>
  </w:style>
  <w:style w:type="character" w:customStyle="1" w:styleId="WW-Absatz-Standardschriftart1">
    <w:name w:val="WW-Absatz-Standardschriftart1"/>
    <w:rsid w:val="00ED7EC4"/>
  </w:style>
  <w:style w:type="character" w:customStyle="1" w:styleId="WW-Absatz-Standardschriftart11">
    <w:name w:val="WW-Absatz-Standardschriftart11"/>
    <w:rsid w:val="00ED7EC4"/>
  </w:style>
  <w:style w:type="character" w:customStyle="1" w:styleId="WW8Num3z0">
    <w:name w:val="WW8Num3z0"/>
    <w:rsid w:val="00ED7EC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D7EC4"/>
    <w:rPr>
      <w:rFonts w:ascii="Courier New" w:hAnsi="Courier New"/>
    </w:rPr>
  </w:style>
  <w:style w:type="character" w:customStyle="1" w:styleId="WW8Num3z2">
    <w:name w:val="WW8Num3z2"/>
    <w:rsid w:val="00ED7EC4"/>
    <w:rPr>
      <w:rFonts w:ascii="Wingdings" w:hAnsi="Wingdings"/>
    </w:rPr>
  </w:style>
  <w:style w:type="character" w:customStyle="1" w:styleId="WW8Num3z3">
    <w:name w:val="WW8Num3z3"/>
    <w:rsid w:val="00ED7EC4"/>
    <w:rPr>
      <w:rFonts w:ascii="Symbol" w:hAnsi="Symbol"/>
    </w:rPr>
  </w:style>
  <w:style w:type="character" w:customStyle="1" w:styleId="10">
    <w:name w:val="Основной шрифт абзаца1"/>
    <w:rsid w:val="00ED7EC4"/>
  </w:style>
  <w:style w:type="character" w:styleId="a3">
    <w:name w:val="page number"/>
    <w:basedOn w:val="10"/>
    <w:rsid w:val="00ED7EC4"/>
  </w:style>
  <w:style w:type="character" w:customStyle="1" w:styleId="a4">
    <w:name w:val="Символ нумерации"/>
    <w:rsid w:val="00ED7EC4"/>
  </w:style>
  <w:style w:type="paragraph" w:customStyle="1" w:styleId="a5">
    <w:name w:val="Заголовок"/>
    <w:basedOn w:val="a"/>
    <w:next w:val="a6"/>
    <w:rsid w:val="00ED7EC4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ED7EC4"/>
    <w:pPr>
      <w:ind w:right="4495"/>
      <w:jc w:val="both"/>
    </w:pPr>
    <w:rPr>
      <w:sz w:val="28"/>
    </w:rPr>
  </w:style>
  <w:style w:type="paragraph" w:styleId="a8">
    <w:name w:val="List"/>
    <w:basedOn w:val="a6"/>
    <w:rsid w:val="00ED7EC4"/>
    <w:rPr>
      <w:rFonts w:cs="Tahoma"/>
    </w:rPr>
  </w:style>
  <w:style w:type="paragraph" w:customStyle="1" w:styleId="11">
    <w:name w:val="Название1"/>
    <w:basedOn w:val="a"/>
    <w:rsid w:val="00ED7EC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D7EC4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ED7EC4"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rsid w:val="00ED7EC4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rsid w:val="00ED7EC4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ED7EC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ED7EC4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ED7EC4"/>
    <w:pPr>
      <w:keepNext/>
    </w:pPr>
    <w:rPr>
      <w:sz w:val="28"/>
      <w:szCs w:val="20"/>
      <w:lang w:val="en-US"/>
    </w:rPr>
  </w:style>
  <w:style w:type="paragraph" w:styleId="ae">
    <w:name w:val="footer"/>
    <w:basedOn w:val="a"/>
    <w:rsid w:val="00ED7EC4"/>
    <w:pPr>
      <w:tabs>
        <w:tab w:val="center" w:pos="4677"/>
        <w:tab w:val="right" w:pos="9355"/>
      </w:tabs>
    </w:pPr>
  </w:style>
  <w:style w:type="paragraph" w:customStyle="1" w:styleId="FR1">
    <w:name w:val="FR1"/>
    <w:rsid w:val="00ED7EC4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7EC4"/>
    <w:pPr>
      <w:jc w:val="center"/>
    </w:pPr>
    <w:rPr>
      <w:sz w:val="28"/>
    </w:rPr>
  </w:style>
  <w:style w:type="paragraph" w:customStyle="1" w:styleId="af">
    <w:name w:val="Содержимое врезки"/>
    <w:basedOn w:val="a6"/>
    <w:rsid w:val="00ED7EC4"/>
  </w:style>
  <w:style w:type="paragraph" w:customStyle="1" w:styleId="af0">
    <w:name w:val="Содержимое таблицы"/>
    <w:basedOn w:val="a"/>
    <w:rsid w:val="00ED7EC4"/>
    <w:pPr>
      <w:suppressLineNumbers/>
    </w:pPr>
  </w:style>
  <w:style w:type="paragraph" w:customStyle="1" w:styleId="af1">
    <w:name w:val="Заголовок таблицы"/>
    <w:basedOn w:val="af0"/>
    <w:rsid w:val="00ED7EC4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2">
    <w:name w:val="Balloon Text"/>
    <w:basedOn w:val="a"/>
    <w:link w:val="af3"/>
    <w:rsid w:val="008C07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8C07B2"/>
    <w:rPr>
      <w:rFonts w:ascii="Tahoma" w:hAnsi="Tahoma" w:cs="Tahoma"/>
      <w:sz w:val="16"/>
      <w:szCs w:val="16"/>
      <w:lang w:eastAsia="ar-SA"/>
    </w:rPr>
  </w:style>
  <w:style w:type="paragraph" w:styleId="af4">
    <w:name w:val="Plain Text"/>
    <w:basedOn w:val="a"/>
    <w:link w:val="af5"/>
    <w:rsid w:val="006F40B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link w:val="af4"/>
    <w:rsid w:val="006F40BF"/>
    <w:rPr>
      <w:rFonts w:ascii="Courier New" w:hAnsi="Courier New"/>
    </w:rPr>
  </w:style>
  <w:style w:type="paragraph" w:customStyle="1" w:styleId="ConsPlusNormal">
    <w:name w:val="ConsPlusNormal"/>
    <w:rsid w:val="00DB6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link w:val="a6"/>
    <w:rsid w:val="00823A95"/>
    <w:rPr>
      <w:sz w:val="28"/>
      <w:szCs w:val="24"/>
      <w:lang w:eastAsia="ar-SA"/>
    </w:rPr>
  </w:style>
  <w:style w:type="paragraph" w:styleId="af6">
    <w:name w:val="Normal (Web)"/>
    <w:basedOn w:val="a"/>
    <w:rsid w:val="00823A95"/>
    <w:pPr>
      <w:suppressAutoHyphens w:val="0"/>
    </w:pPr>
    <w:rPr>
      <w:rFonts w:ascii="Tahoma" w:hAnsi="Tahoma" w:cs="Tahoma"/>
      <w:color w:val="000000"/>
      <w:sz w:val="20"/>
      <w:szCs w:val="20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823A95"/>
    <w:rPr>
      <w:sz w:val="28"/>
      <w:szCs w:val="22"/>
      <w:lang w:val="ru-RU" w:eastAsia="ru-RU" w:bidi="ar-SA"/>
    </w:rPr>
  </w:style>
  <w:style w:type="paragraph" w:styleId="afa">
    <w:name w:val="No Spacing"/>
    <w:link w:val="af9"/>
    <w:uiPriority w:val="1"/>
    <w:qFormat/>
    <w:rsid w:val="00823A95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pPr>
      <w:ind w:right="4495"/>
      <w:jc w:val="both"/>
    </w:pPr>
    <w:rPr>
      <w:sz w:val="28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pPr>
      <w:keepNext/>
    </w:pPr>
    <w:rPr>
      <w:sz w:val="28"/>
      <w:szCs w:val="20"/>
      <w:lang w:val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f">
    <w:name w:val="Содержимое врезки"/>
    <w:basedOn w:val="a6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2">
    <w:name w:val="Balloon Text"/>
    <w:basedOn w:val="a"/>
    <w:link w:val="af3"/>
    <w:rsid w:val="008C07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8C07B2"/>
    <w:rPr>
      <w:rFonts w:ascii="Tahoma" w:hAnsi="Tahoma" w:cs="Tahoma"/>
      <w:sz w:val="16"/>
      <w:szCs w:val="16"/>
      <w:lang w:eastAsia="ar-SA"/>
    </w:rPr>
  </w:style>
  <w:style w:type="paragraph" w:styleId="af4">
    <w:name w:val="Plain Text"/>
    <w:basedOn w:val="a"/>
    <w:link w:val="af5"/>
    <w:rsid w:val="006F40B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link w:val="af4"/>
    <w:rsid w:val="006F40BF"/>
    <w:rPr>
      <w:rFonts w:ascii="Courier New" w:hAnsi="Courier New"/>
    </w:rPr>
  </w:style>
  <w:style w:type="paragraph" w:customStyle="1" w:styleId="ConsPlusNormal">
    <w:name w:val="ConsPlusNormal"/>
    <w:rsid w:val="00DB6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link w:val="a6"/>
    <w:rsid w:val="00823A95"/>
    <w:rPr>
      <w:sz w:val="28"/>
      <w:szCs w:val="24"/>
      <w:lang w:eastAsia="ar-SA"/>
    </w:rPr>
  </w:style>
  <w:style w:type="paragraph" w:styleId="af6">
    <w:name w:val="Normal (Web)"/>
    <w:basedOn w:val="a"/>
    <w:rsid w:val="00823A95"/>
    <w:pPr>
      <w:suppressAutoHyphens w:val="0"/>
    </w:pPr>
    <w:rPr>
      <w:rFonts w:ascii="Tahoma" w:hAnsi="Tahoma" w:cs="Tahoma"/>
      <w:color w:val="000000"/>
      <w:sz w:val="20"/>
      <w:szCs w:val="20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823A95"/>
    <w:rPr>
      <w:sz w:val="28"/>
      <w:szCs w:val="22"/>
      <w:lang w:val="ru-RU" w:eastAsia="ru-RU" w:bidi="ar-SA"/>
    </w:rPr>
  </w:style>
  <w:style w:type="paragraph" w:styleId="afa">
    <w:name w:val="No Spacing"/>
    <w:link w:val="af9"/>
    <w:uiPriority w:val="1"/>
    <w:qFormat/>
    <w:rsid w:val="00823A95"/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DC90-77A6-47F4-A54A-0CD74FA5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Оксана</cp:lastModifiedBy>
  <cp:revision>29</cp:revision>
  <cp:lastPrinted>2020-02-26T04:57:00Z</cp:lastPrinted>
  <dcterms:created xsi:type="dcterms:W3CDTF">2018-02-12T12:46:00Z</dcterms:created>
  <dcterms:modified xsi:type="dcterms:W3CDTF">2020-02-27T04:45:00Z</dcterms:modified>
</cp:coreProperties>
</file>